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3B3AE" w14:textId="77777777" w:rsidR="00D270D9" w:rsidRDefault="00D270D9" w:rsidP="00D270D9">
      <w:pPr>
        <w:pStyle w:val="xmsonormal"/>
        <w:shd w:val="clear" w:color="auto" w:fill="FFFFFF"/>
        <w:spacing w:before="0" w:beforeAutospacing="0" w:after="0" w:afterAutospacing="0"/>
        <w:jc w:val="center"/>
        <w:rPr>
          <w:rFonts w:ascii="Calibri" w:hAnsi="Calibri" w:cs="Calibri"/>
          <w:color w:val="242424"/>
          <w:sz w:val="22"/>
          <w:szCs w:val="22"/>
        </w:rPr>
      </w:pPr>
      <w:r>
        <w:rPr>
          <w:rFonts w:ascii="Calibri" w:hAnsi="Calibri" w:cs="Calibri"/>
          <w:b/>
          <w:bCs/>
          <w:i/>
          <w:iCs/>
          <w:color w:val="242424"/>
          <w:sz w:val="22"/>
          <w:szCs w:val="22"/>
        </w:rPr>
        <w:br/>
        <w:t>Snape Wood Primary and Nursery School</w:t>
      </w:r>
    </w:p>
    <w:p w14:paraId="1FD3B3AF" w14:textId="77777777" w:rsidR="00D270D9" w:rsidRDefault="00D270D9" w:rsidP="00D270D9">
      <w:pPr>
        <w:pStyle w:val="xmsonormal"/>
        <w:shd w:val="clear" w:color="auto" w:fill="FFFFFF"/>
        <w:spacing w:before="0" w:beforeAutospacing="0" w:after="0" w:afterAutospacing="0"/>
        <w:jc w:val="center"/>
        <w:rPr>
          <w:rFonts w:ascii="Calibri" w:hAnsi="Calibri" w:cs="Calibri"/>
          <w:color w:val="242424"/>
          <w:sz w:val="22"/>
          <w:szCs w:val="22"/>
        </w:rPr>
      </w:pPr>
      <w:r>
        <w:rPr>
          <w:rFonts w:ascii="Calibri" w:hAnsi="Calibri" w:cs="Calibri"/>
          <w:i/>
          <w:iCs/>
          <w:color w:val="242424"/>
          <w:sz w:val="22"/>
          <w:szCs w:val="22"/>
        </w:rPr>
        <w:t> </w:t>
      </w:r>
    </w:p>
    <w:p w14:paraId="1FD3B3B0" w14:textId="4714BD1C" w:rsidR="00D270D9" w:rsidRDefault="00D270D9" w:rsidP="00D270D9">
      <w:pPr>
        <w:pStyle w:val="xmsonormal"/>
        <w:shd w:val="clear" w:color="auto" w:fill="FFFFFF"/>
        <w:spacing w:before="0" w:beforeAutospacing="0" w:after="0" w:afterAutospacing="0"/>
        <w:jc w:val="center"/>
        <w:rPr>
          <w:rFonts w:ascii="Calibri" w:hAnsi="Calibri" w:cs="Calibri"/>
          <w:color w:val="242424"/>
          <w:sz w:val="22"/>
          <w:szCs w:val="22"/>
        </w:rPr>
      </w:pPr>
      <w:r>
        <w:rPr>
          <w:rFonts w:ascii="Calibri" w:hAnsi="Calibri" w:cs="Calibri"/>
          <w:i/>
          <w:iCs/>
          <w:color w:val="242424"/>
          <w:sz w:val="22"/>
          <w:szCs w:val="22"/>
        </w:rPr>
        <w:t>Governing board statement</w:t>
      </w:r>
      <w:r w:rsidR="00616985">
        <w:rPr>
          <w:rFonts w:ascii="Calibri" w:hAnsi="Calibri" w:cs="Calibri"/>
          <w:i/>
          <w:iCs/>
          <w:color w:val="242424"/>
          <w:sz w:val="22"/>
          <w:szCs w:val="22"/>
        </w:rPr>
        <w:t xml:space="preserve"> February 2025</w:t>
      </w:r>
    </w:p>
    <w:p w14:paraId="1FD3B3B1"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w:t>
      </w:r>
    </w:p>
    <w:p w14:paraId="1FD3B3B2" w14:textId="6EFBFAF8"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xml:space="preserve">The governing board of Snape Wood Primary School is proud to serve the children of Bulwell. We are a small but skilled Board, with a range of expertise, and a strong commitment to high aspirations for every child at Snape Wood. We are dedicated to all children receiving the best possible educational start, through strong safeguarding procedures, high quality teaching, an exciting curriculum and support for </w:t>
      </w:r>
      <w:r w:rsidR="00616985">
        <w:rPr>
          <w:rFonts w:ascii="Calibri" w:hAnsi="Calibri" w:cs="Calibri"/>
          <w:i/>
          <w:iCs/>
          <w:color w:val="242424"/>
          <w:sz w:val="22"/>
          <w:szCs w:val="22"/>
        </w:rPr>
        <w:t>children’s</w:t>
      </w:r>
      <w:r>
        <w:rPr>
          <w:rFonts w:ascii="Calibri" w:hAnsi="Calibri" w:cs="Calibri"/>
          <w:i/>
          <w:iCs/>
          <w:color w:val="242424"/>
          <w:sz w:val="22"/>
          <w:szCs w:val="22"/>
        </w:rPr>
        <w:t xml:space="preserve"> health and wellbeing.</w:t>
      </w:r>
    </w:p>
    <w:p w14:paraId="1FD3B3B3"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w:t>
      </w:r>
    </w:p>
    <w:p w14:paraId="490A6566" w14:textId="5417EC0A" w:rsidR="007551A8" w:rsidRDefault="007551A8" w:rsidP="007551A8">
      <w:pPr>
        <w:pStyle w:val="xmsonormal"/>
        <w:shd w:val="clear" w:color="auto" w:fill="FFFFFF"/>
        <w:spacing w:before="0" w:beforeAutospacing="0" w:after="0" w:afterAutospacing="0"/>
        <w:rPr>
          <w:rFonts w:ascii="Calibri" w:hAnsi="Calibri" w:cs="Calibri"/>
          <w:i/>
          <w:iCs/>
          <w:color w:val="242424"/>
          <w:sz w:val="22"/>
          <w:szCs w:val="22"/>
        </w:rPr>
      </w:pPr>
      <w:r>
        <w:rPr>
          <w:rFonts w:ascii="Calibri" w:hAnsi="Calibri" w:cs="Calibri"/>
          <w:i/>
          <w:iCs/>
          <w:color w:val="242424"/>
          <w:sz w:val="22"/>
          <w:szCs w:val="22"/>
        </w:rPr>
        <w:t xml:space="preserve">The governing board operates with a principle of distributed leadership, with two co-chairs and two co-vice-chairs.  This supports full corporate governance, with all members of the governing board contributing to the monitoring programme. The Board has recently recruited an additional governor with a background in senior leadership in schools and academies, to strengthen the Board’s expertise. </w:t>
      </w:r>
    </w:p>
    <w:p w14:paraId="03B79826" w14:textId="77777777" w:rsidR="007551A8" w:rsidRDefault="007551A8" w:rsidP="007551A8">
      <w:pPr>
        <w:pStyle w:val="xmsonormal"/>
        <w:shd w:val="clear" w:color="auto" w:fill="FFFFFF"/>
        <w:spacing w:before="0" w:beforeAutospacing="0" w:after="0" w:afterAutospacing="0"/>
        <w:rPr>
          <w:rFonts w:ascii="Calibri" w:hAnsi="Calibri" w:cs="Calibri"/>
          <w:i/>
          <w:iCs/>
          <w:color w:val="242424"/>
          <w:sz w:val="22"/>
          <w:szCs w:val="22"/>
        </w:rPr>
      </w:pPr>
    </w:p>
    <w:p w14:paraId="1FD3B3B4" w14:textId="2B765092"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xml:space="preserve">The Board recognises the impact of a range of issues which disadvantage our children, including financial deprivation. We are also aware of the levels of special needs in school and </w:t>
      </w:r>
      <w:r w:rsidR="00616985">
        <w:rPr>
          <w:rFonts w:ascii="Calibri" w:hAnsi="Calibri" w:cs="Calibri"/>
          <w:i/>
          <w:iCs/>
          <w:color w:val="242424"/>
          <w:sz w:val="22"/>
          <w:szCs w:val="22"/>
        </w:rPr>
        <w:t>the importance of having effective systems in place underpinning the provision for children. A Vice-Chair</w:t>
      </w:r>
      <w:r w:rsidR="00956977">
        <w:rPr>
          <w:rFonts w:ascii="Calibri" w:hAnsi="Calibri" w:cs="Calibri"/>
          <w:i/>
          <w:iCs/>
          <w:color w:val="242424"/>
          <w:sz w:val="22"/>
          <w:szCs w:val="22"/>
        </w:rPr>
        <w:t xml:space="preserve"> who is also a DSL </w:t>
      </w:r>
      <w:r w:rsidR="00616985">
        <w:rPr>
          <w:rFonts w:ascii="Calibri" w:hAnsi="Calibri" w:cs="Calibri"/>
          <w:i/>
          <w:iCs/>
          <w:color w:val="242424"/>
          <w:sz w:val="22"/>
          <w:szCs w:val="22"/>
        </w:rPr>
        <w:t xml:space="preserve"> leads on the monitoring of provision for children with SEND and reports to the Board at each full Board meeting. </w:t>
      </w:r>
    </w:p>
    <w:p w14:paraId="0ED512F1" w14:textId="77777777" w:rsidR="007551A8" w:rsidRDefault="007551A8" w:rsidP="00D270D9">
      <w:pPr>
        <w:pStyle w:val="xmsonormal"/>
        <w:shd w:val="clear" w:color="auto" w:fill="FFFFFF"/>
        <w:spacing w:before="0" w:beforeAutospacing="0" w:after="0" w:afterAutospacing="0"/>
        <w:rPr>
          <w:rFonts w:ascii="Calibri" w:hAnsi="Calibri" w:cs="Calibri"/>
          <w:i/>
          <w:iCs/>
          <w:color w:val="242424"/>
          <w:sz w:val="22"/>
          <w:szCs w:val="22"/>
        </w:rPr>
      </w:pPr>
    </w:p>
    <w:p w14:paraId="1EF52560" w14:textId="487C1A31" w:rsidR="00616985" w:rsidRDefault="007551A8" w:rsidP="00D270D9">
      <w:pPr>
        <w:pStyle w:val="xmsonormal"/>
        <w:shd w:val="clear" w:color="auto" w:fill="FFFFFF"/>
        <w:spacing w:before="0" w:beforeAutospacing="0" w:after="0" w:afterAutospacing="0"/>
        <w:rPr>
          <w:rFonts w:ascii="Calibri" w:hAnsi="Calibri" w:cs="Calibri"/>
          <w:i/>
          <w:iCs/>
          <w:color w:val="242424"/>
          <w:sz w:val="22"/>
          <w:szCs w:val="22"/>
        </w:rPr>
      </w:pPr>
      <w:r>
        <w:rPr>
          <w:rFonts w:ascii="Calibri" w:hAnsi="Calibri" w:cs="Calibri"/>
          <w:i/>
          <w:iCs/>
          <w:color w:val="242424"/>
          <w:sz w:val="22"/>
          <w:szCs w:val="22"/>
        </w:rPr>
        <w:t xml:space="preserve"> </w:t>
      </w:r>
      <w:r w:rsidR="00D270D9">
        <w:rPr>
          <w:rFonts w:ascii="Calibri" w:hAnsi="Calibri" w:cs="Calibri"/>
          <w:i/>
          <w:iCs/>
          <w:color w:val="242424"/>
          <w:sz w:val="22"/>
          <w:szCs w:val="22"/>
        </w:rPr>
        <w:t>Safeguarding is of paramount importance</w:t>
      </w:r>
      <w:r>
        <w:rPr>
          <w:rFonts w:ascii="Calibri" w:hAnsi="Calibri" w:cs="Calibri"/>
          <w:i/>
          <w:iCs/>
          <w:color w:val="242424"/>
          <w:sz w:val="22"/>
          <w:szCs w:val="22"/>
        </w:rPr>
        <w:t>, with one of the co-chairs, who provides consultancy support to the local authority on safeguarding, rigorously monitoring safeguarding in school, providing</w:t>
      </w:r>
      <w:r w:rsidR="00D270D9">
        <w:rPr>
          <w:rFonts w:ascii="Calibri" w:hAnsi="Calibri" w:cs="Calibri"/>
          <w:i/>
          <w:iCs/>
          <w:color w:val="242424"/>
          <w:sz w:val="22"/>
          <w:szCs w:val="22"/>
        </w:rPr>
        <w:t xml:space="preserve"> assurance that systems and procedures are sound.  </w:t>
      </w:r>
      <w:r w:rsidR="00616985">
        <w:rPr>
          <w:rFonts w:ascii="Calibri" w:hAnsi="Calibri" w:cs="Calibri"/>
          <w:i/>
          <w:iCs/>
          <w:color w:val="242424"/>
          <w:sz w:val="22"/>
          <w:szCs w:val="22"/>
        </w:rPr>
        <w:t>In additional an external Advanced DSL was commissioned through Nottingham Schools Trust to support safeguarding procedures.</w:t>
      </w:r>
    </w:p>
    <w:p w14:paraId="5FC99050" w14:textId="77777777" w:rsidR="00616985" w:rsidRDefault="00616985" w:rsidP="00D270D9">
      <w:pPr>
        <w:pStyle w:val="xmsonormal"/>
        <w:shd w:val="clear" w:color="auto" w:fill="FFFFFF"/>
        <w:spacing w:before="0" w:beforeAutospacing="0" w:after="0" w:afterAutospacing="0"/>
        <w:rPr>
          <w:rFonts w:ascii="Calibri" w:hAnsi="Calibri" w:cs="Calibri"/>
          <w:i/>
          <w:iCs/>
          <w:color w:val="242424"/>
          <w:sz w:val="22"/>
          <w:szCs w:val="22"/>
        </w:rPr>
      </w:pPr>
    </w:p>
    <w:p w14:paraId="77B14A21" w14:textId="77777777" w:rsidR="00616985" w:rsidRDefault="00616985" w:rsidP="00D270D9">
      <w:pPr>
        <w:pStyle w:val="xmsonormal"/>
        <w:shd w:val="clear" w:color="auto" w:fill="FFFFFF"/>
        <w:spacing w:before="0" w:beforeAutospacing="0" w:after="0" w:afterAutospacing="0"/>
        <w:rPr>
          <w:rFonts w:ascii="Calibri" w:hAnsi="Calibri" w:cs="Calibri"/>
          <w:i/>
          <w:iCs/>
          <w:color w:val="242424"/>
          <w:sz w:val="22"/>
          <w:szCs w:val="22"/>
        </w:rPr>
      </w:pPr>
      <w:r>
        <w:rPr>
          <w:rFonts w:ascii="Calibri" w:hAnsi="Calibri" w:cs="Calibri"/>
          <w:i/>
          <w:iCs/>
          <w:color w:val="242424"/>
          <w:sz w:val="22"/>
          <w:szCs w:val="22"/>
        </w:rPr>
        <w:t>Governors have a strong focus on the school’s finances, with a Finance Committee meeting termly to review the financial position. The school has had a decline in numbers on roll and therefore the governing board recognises the importance of strong strategic planning to ensure the schools remans sustainable.</w:t>
      </w:r>
    </w:p>
    <w:p w14:paraId="2E433A1F" w14:textId="77777777" w:rsidR="00616985" w:rsidRDefault="00616985" w:rsidP="00D270D9">
      <w:pPr>
        <w:pStyle w:val="xmsonormal"/>
        <w:shd w:val="clear" w:color="auto" w:fill="FFFFFF"/>
        <w:spacing w:before="0" w:beforeAutospacing="0" w:after="0" w:afterAutospacing="0"/>
        <w:rPr>
          <w:rFonts w:ascii="Calibri" w:hAnsi="Calibri" w:cs="Calibri"/>
          <w:i/>
          <w:iCs/>
          <w:color w:val="242424"/>
          <w:sz w:val="22"/>
          <w:szCs w:val="22"/>
        </w:rPr>
      </w:pPr>
    </w:p>
    <w:p w14:paraId="42E95D77" w14:textId="2AEE2DBB" w:rsidR="007551A8" w:rsidRDefault="007551A8" w:rsidP="00D270D9">
      <w:pPr>
        <w:pStyle w:val="xmsonormal"/>
        <w:shd w:val="clear" w:color="auto" w:fill="FFFFFF"/>
        <w:spacing w:before="0" w:beforeAutospacing="0" w:after="0" w:afterAutospacing="0"/>
        <w:rPr>
          <w:rFonts w:ascii="Calibri" w:hAnsi="Calibri" w:cs="Calibri"/>
          <w:i/>
          <w:iCs/>
          <w:color w:val="242424"/>
          <w:sz w:val="22"/>
          <w:szCs w:val="22"/>
        </w:rPr>
      </w:pPr>
      <w:r>
        <w:rPr>
          <w:rFonts w:ascii="Calibri" w:hAnsi="Calibri" w:cs="Calibri"/>
          <w:i/>
          <w:iCs/>
          <w:color w:val="242424"/>
          <w:sz w:val="22"/>
          <w:szCs w:val="22"/>
        </w:rPr>
        <w:t xml:space="preserve">With the </w:t>
      </w:r>
      <w:proofErr w:type="gramStart"/>
      <w:r>
        <w:rPr>
          <w:rFonts w:ascii="Calibri" w:hAnsi="Calibri" w:cs="Calibri"/>
          <w:i/>
          <w:iCs/>
          <w:color w:val="242424"/>
          <w:sz w:val="22"/>
          <w:szCs w:val="22"/>
        </w:rPr>
        <w:t>longer term</w:t>
      </w:r>
      <w:proofErr w:type="gramEnd"/>
      <w:r>
        <w:rPr>
          <w:rFonts w:ascii="Calibri" w:hAnsi="Calibri" w:cs="Calibri"/>
          <w:i/>
          <w:iCs/>
          <w:color w:val="242424"/>
          <w:sz w:val="22"/>
          <w:szCs w:val="22"/>
        </w:rPr>
        <w:t xml:space="preserve"> absence of a key member of the leadership team the governing board has secured, with support from NST, external support for the school, enabling ongoing progress to be secured.</w:t>
      </w:r>
    </w:p>
    <w:p w14:paraId="3903BCDC" w14:textId="77777777" w:rsidR="007551A8" w:rsidRDefault="007551A8" w:rsidP="00D270D9">
      <w:pPr>
        <w:pStyle w:val="xmsonormal"/>
        <w:shd w:val="clear" w:color="auto" w:fill="FFFFFF"/>
        <w:spacing w:before="0" w:beforeAutospacing="0" w:after="0" w:afterAutospacing="0"/>
        <w:rPr>
          <w:rFonts w:ascii="Calibri" w:hAnsi="Calibri" w:cs="Calibri"/>
          <w:i/>
          <w:iCs/>
          <w:color w:val="242424"/>
          <w:sz w:val="22"/>
          <w:szCs w:val="22"/>
        </w:rPr>
      </w:pPr>
    </w:p>
    <w:p w14:paraId="1FD3B3B6" w14:textId="5E40BB60" w:rsidR="00D270D9" w:rsidRDefault="007551A8"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xml:space="preserve">Once of the co-Chairs, with professional expertise in </w:t>
      </w:r>
      <w:r w:rsidR="00D270D9">
        <w:rPr>
          <w:rFonts w:ascii="Calibri" w:hAnsi="Calibri" w:cs="Calibri"/>
          <w:i/>
          <w:iCs/>
          <w:color w:val="242424"/>
          <w:sz w:val="22"/>
          <w:szCs w:val="22"/>
        </w:rPr>
        <w:t>early years provision visit</w:t>
      </w:r>
      <w:r>
        <w:rPr>
          <w:rFonts w:ascii="Calibri" w:hAnsi="Calibri" w:cs="Calibri"/>
          <w:i/>
          <w:iCs/>
          <w:color w:val="242424"/>
          <w:sz w:val="22"/>
          <w:szCs w:val="22"/>
        </w:rPr>
        <w:t>s</w:t>
      </w:r>
      <w:r w:rsidR="00D270D9">
        <w:rPr>
          <w:rFonts w:ascii="Calibri" w:hAnsi="Calibri" w:cs="Calibri"/>
          <w:i/>
          <w:iCs/>
          <w:color w:val="242424"/>
          <w:sz w:val="22"/>
          <w:szCs w:val="22"/>
        </w:rPr>
        <w:t xml:space="preserve"> school regularly to </w:t>
      </w:r>
      <w:r>
        <w:rPr>
          <w:rFonts w:ascii="Calibri" w:hAnsi="Calibri" w:cs="Calibri"/>
          <w:i/>
          <w:iCs/>
          <w:color w:val="242424"/>
          <w:sz w:val="22"/>
          <w:szCs w:val="22"/>
        </w:rPr>
        <w:t xml:space="preserve">have oversight of the </w:t>
      </w:r>
      <w:r w:rsidR="00D270D9">
        <w:rPr>
          <w:rFonts w:ascii="Calibri" w:hAnsi="Calibri" w:cs="Calibri"/>
          <w:i/>
          <w:iCs/>
          <w:color w:val="242424"/>
          <w:sz w:val="22"/>
          <w:szCs w:val="22"/>
        </w:rPr>
        <w:t>progress being made in our foundation stage.</w:t>
      </w:r>
    </w:p>
    <w:p w14:paraId="1FD3B3B7"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w:t>
      </w:r>
    </w:p>
    <w:p w14:paraId="1FD3B3B8" w14:textId="698CAD7C"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We have interrogated the national data from 202</w:t>
      </w:r>
      <w:r w:rsidR="007551A8">
        <w:rPr>
          <w:rFonts w:ascii="Calibri" w:hAnsi="Calibri" w:cs="Calibri"/>
          <w:i/>
          <w:iCs/>
          <w:color w:val="242424"/>
          <w:sz w:val="22"/>
          <w:szCs w:val="22"/>
        </w:rPr>
        <w:t>4</w:t>
      </w:r>
      <w:r>
        <w:rPr>
          <w:rFonts w:ascii="Calibri" w:hAnsi="Calibri" w:cs="Calibri"/>
          <w:i/>
          <w:iCs/>
          <w:color w:val="242424"/>
          <w:sz w:val="22"/>
          <w:szCs w:val="22"/>
        </w:rPr>
        <w:t xml:space="preserve"> and </w:t>
      </w:r>
      <w:r w:rsidR="007551A8">
        <w:rPr>
          <w:rFonts w:ascii="Calibri" w:hAnsi="Calibri" w:cs="Calibri"/>
          <w:i/>
          <w:iCs/>
          <w:color w:val="242424"/>
          <w:sz w:val="22"/>
          <w:szCs w:val="22"/>
        </w:rPr>
        <w:t>recognise the progress made in recent years.</w:t>
      </w:r>
      <w:r>
        <w:rPr>
          <w:rFonts w:ascii="Calibri" w:hAnsi="Calibri" w:cs="Calibri"/>
          <w:i/>
          <w:iCs/>
          <w:color w:val="242424"/>
          <w:sz w:val="22"/>
          <w:szCs w:val="22"/>
        </w:rPr>
        <w:t xml:space="preserve"> We are strongly focused on ensuring children make </w:t>
      </w:r>
      <w:r w:rsidR="007551A8">
        <w:rPr>
          <w:rFonts w:ascii="Calibri" w:hAnsi="Calibri" w:cs="Calibri"/>
          <w:i/>
          <w:iCs/>
          <w:color w:val="242424"/>
          <w:sz w:val="22"/>
          <w:szCs w:val="22"/>
        </w:rPr>
        <w:t>accelerated</w:t>
      </w:r>
      <w:r>
        <w:rPr>
          <w:rFonts w:ascii="Calibri" w:hAnsi="Calibri" w:cs="Calibri"/>
          <w:i/>
          <w:iCs/>
          <w:color w:val="242424"/>
          <w:sz w:val="22"/>
          <w:szCs w:val="22"/>
        </w:rPr>
        <w:t xml:space="preserve"> progress</w:t>
      </w:r>
      <w:r w:rsidR="007551A8">
        <w:rPr>
          <w:rFonts w:ascii="Calibri" w:hAnsi="Calibri" w:cs="Calibri"/>
          <w:i/>
          <w:iCs/>
          <w:color w:val="242424"/>
          <w:sz w:val="22"/>
          <w:szCs w:val="22"/>
        </w:rPr>
        <w:t xml:space="preserve">, and </w:t>
      </w:r>
      <w:r>
        <w:rPr>
          <w:rFonts w:ascii="Calibri" w:hAnsi="Calibri" w:cs="Calibri"/>
          <w:i/>
          <w:iCs/>
          <w:color w:val="242424"/>
          <w:sz w:val="22"/>
          <w:szCs w:val="22"/>
        </w:rPr>
        <w:t>that their experience in school remains exciting and engaging. We are fortunate in being welcomed as visitors to school to see learning in action.</w:t>
      </w:r>
    </w:p>
    <w:p w14:paraId="1FD3B3B9"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w:t>
      </w:r>
    </w:p>
    <w:p w14:paraId="037EBDB1" w14:textId="77777777" w:rsidR="00DB4CF2" w:rsidRDefault="00D270D9" w:rsidP="00D270D9">
      <w:pPr>
        <w:pStyle w:val="xmsonormal"/>
        <w:shd w:val="clear" w:color="auto" w:fill="FFFFFF"/>
        <w:spacing w:before="0" w:beforeAutospacing="0" w:after="0" w:afterAutospacing="0"/>
        <w:rPr>
          <w:rFonts w:ascii="Calibri" w:hAnsi="Calibri" w:cs="Calibri"/>
          <w:i/>
          <w:iCs/>
          <w:color w:val="242424"/>
          <w:sz w:val="22"/>
          <w:szCs w:val="22"/>
        </w:rPr>
      </w:pPr>
      <w:r>
        <w:rPr>
          <w:rFonts w:ascii="Calibri" w:hAnsi="Calibri" w:cs="Calibri"/>
          <w:i/>
          <w:iCs/>
          <w:color w:val="242424"/>
          <w:sz w:val="22"/>
          <w:szCs w:val="22"/>
        </w:rPr>
        <w:t xml:space="preserve">The </w:t>
      </w:r>
      <w:r w:rsidR="00DB4CF2">
        <w:rPr>
          <w:rFonts w:ascii="Calibri" w:hAnsi="Calibri" w:cs="Calibri"/>
          <w:i/>
          <w:iCs/>
          <w:color w:val="242424"/>
          <w:sz w:val="22"/>
          <w:szCs w:val="22"/>
        </w:rPr>
        <w:t xml:space="preserve">governing board is fully aware that attendance remains an area of development, with one of the co-chairs visiting regularly to liaise with eh school business manager regarding progress in securing improvements. </w:t>
      </w:r>
    </w:p>
    <w:p w14:paraId="1D9E2176" w14:textId="77777777" w:rsidR="00DB4CF2" w:rsidRDefault="00DB4CF2" w:rsidP="00D270D9">
      <w:pPr>
        <w:pStyle w:val="xmsonormal"/>
        <w:shd w:val="clear" w:color="auto" w:fill="FFFFFF"/>
        <w:spacing w:before="0" w:beforeAutospacing="0" w:after="0" w:afterAutospacing="0"/>
        <w:rPr>
          <w:rFonts w:ascii="Calibri" w:hAnsi="Calibri" w:cs="Calibri"/>
          <w:i/>
          <w:iCs/>
          <w:color w:val="242424"/>
          <w:sz w:val="22"/>
          <w:szCs w:val="22"/>
        </w:rPr>
      </w:pPr>
    </w:p>
    <w:p w14:paraId="1FD3B3BC" w14:textId="739BF7A2" w:rsidR="00D270D9" w:rsidRDefault="00DB4CF2"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xml:space="preserve">The governing board receives the SEF and School Improvement Plan regularly, so that progress towards priorities can be monitored. </w:t>
      </w:r>
      <w:r w:rsidR="00D270D9">
        <w:rPr>
          <w:rFonts w:ascii="Calibri" w:hAnsi="Calibri" w:cs="Calibri"/>
          <w:i/>
          <w:iCs/>
          <w:color w:val="242424"/>
          <w:sz w:val="22"/>
          <w:szCs w:val="22"/>
        </w:rPr>
        <w:t xml:space="preserve">We are supported in assurance through receiving the reports </w:t>
      </w:r>
      <w:r w:rsidR="00D270D9">
        <w:rPr>
          <w:rFonts w:ascii="Calibri" w:hAnsi="Calibri" w:cs="Calibri"/>
          <w:i/>
          <w:iCs/>
          <w:color w:val="242424"/>
          <w:sz w:val="22"/>
          <w:szCs w:val="22"/>
        </w:rPr>
        <w:lastRenderedPageBreak/>
        <w:t>from the external advisor, which helps us in validation of the SEF judgements,  enables us to see the progress being made towards the school improvement priorities, and provides us with an accurate understanding of areas for further development.</w:t>
      </w:r>
    </w:p>
    <w:p w14:paraId="1FD3B3BD"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 </w:t>
      </w:r>
    </w:p>
    <w:p w14:paraId="1FD3B3BE" w14:textId="77777777" w:rsidR="00D270D9" w:rsidRDefault="00D270D9" w:rsidP="00D270D9">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We are all committed to providing effective governance, which both challenges and supports the school’s leadership, to ensure that we achieve best value and enable children to leave school having achieved their potential and ready for their next adventure.</w:t>
      </w:r>
    </w:p>
    <w:p w14:paraId="1FD3B3BF" w14:textId="77777777" w:rsidR="00DB4CF2" w:rsidRDefault="00DB4CF2"/>
    <w:sectPr w:rsidR="00DB4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0D9"/>
    <w:rsid w:val="0000773B"/>
    <w:rsid w:val="002533AC"/>
    <w:rsid w:val="00576B8B"/>
    <w:rsid w:val="00616985"/>
    <w:rsid w:val="006C6500"/>
    <w:rsid w:val="007551A8"/>
    <w:rsid w:val="00956977"/>
    <w:rsid w:val="00D270D9"/>
    <w:rsid w:val="00DB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B3AE"/>
  <w15:chartTrackingRefBased/>
  <w15:docId w15:val="{42CBD400-89F6-400F-80BD-70E2DD806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270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7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Shewley Choudhury</dc:creator>
  <cp:keywords/>
  <dc:description/>
  <cp:lastModifiedBy>cari burgess</cp:lastModifiedBy>
  <cp:revision>2</cp:revision>
  <dcterms:created xsi:type="dcterms:W3CDTF">2025-02-11T10:26:00Z</dcterms:created>
  <dcterms:modified xsi:type="dcterms:W3CDTF">2025-02-11T10:26:00Z</dcterms:modified>
</cp:coreProperties>
</file>